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C0FB" w14:textId="0C6560C5" w:rsidR="00AE1A75" w:rsidRPr="00FE3CEF" w:rsidRDefault="0078468F" w:rsidP="00AE1A75">
      <w:pPr>
        <w:spacing w:line="276" w:lineRule="auto"/>
        <w:rPr>
          <w:rFonts w:ascii="Arial" w:hAnsi="Arial" w:cs="Arial"/>
          <w:b/>
          <w:color w:val="ED1B2E"/>
          <w:sz w:val="48"/>
          <w:szCs w:val="48"/>
        </w:rPr>
      </w:pPr>
      <w:r>
        <w:rPr>
          <w:rFonts w:ascii="Arial" w:hAnsi="Arial" w:cs="Arial"/>
          <w:b/>
          <w:color w:val="ED1B2E"/>
          <w:sz w:val="48"/>
          <w:szCs w:val="48"/>
        </w:rPr>
        <w:t>Employee Email Template</w:t>
      </w:r>
    </w:p>
    <w:p w14:paraId="58FB3CC8" w14:textId="77777777" w:rsidR="00D5019A" w:rsidRPr="0078468F" w:rsidRDefault="00D5019A" w:rsidP="00BD4301">
      <w:pPr>
        <w:spacing w:line="276" w:lineRule="auto"/>
        <w:rPr>
          <w:rFonts w:ascii="Arial" w:hAnsi="Arial" w:cs="Arial"/>
          <w:color w:val="404040" w:themeColor="text1" w:themeTint="BF"/>
          <w:sz w:val="22"/>
          <w:szCs w:val="22"/>
        </w:rPr>
      </w:pPr>
    </w:p>
    <w:p w14:paraId="6CAF4399" w14:textId="77777777" w:rsidR="0078468F" w:rsidRPr="0078468F" w:rsidRDefault="0078468F" w:rsidP="0078468F">
      <w:pPr>
        <w:rPr>
          <w:rFonts w:ascii="Arial" w:hAnsi="Arial" w:cs="Arial"/>
          <w:b/>
          <w:color w:val="404040"/>
          <w:sz w:val="22"/>
          <w:szCs w:val="22"/>
        </w:rPr>
      </w:pPr>
    </w:p>
    <w:p w14:paraId="1AC124CB" w14:textId="59675DB7" w:rsidR="0078468F" w:rsidRPr="0078468F" w:rsidRDefault="0078468F" w:rsidP="0078468F">
      <w:pPr>
        <w:rPr>
          <w:rFonts w:ascii="Arial" w:hAnsi="Arial" w:cs="Arial"/>
          <w:sz w:val="22"/>
          <w:szCs w:val="22"/>
        </w:rPr>
      </w:pPr>
      <w:r w:rsidRPr="0078468F">
        <w:rPr>
          <w:rFonts w:ascii="Arial" w:hAnsi="Arial" w:cs="Arial"/>
          <w:b/>
          <w:sz w:val="22"/>
          <w:szCs w:val="22"/>
        </w:rPr>
        <w:t>Subject line:</w:t>
      </w:r>
      <w:r w:rsidRPr="0078468F">
        <w:rPr>
          <w:rFonts w:ascii="Arial" w:hAnsi="Arial" w:cs="Arial"/>
          <w:sz w:val="22"/>
          <w:szCs w:val="22"/>
        </w:rPr>
        <w:t xml:space="preserve"> </w:t>
      </w:r>
      <w:r>
        <w:rPr>
          <w:rFonts w:ascii="Arial" w:hAnsi="Arial" w:cs="Arial"/>
          <w:sz w:val="22"/>
          <w:szCs w:val="22"/>
        </w:rPr>
        <w:t>(</w:t>
      </w:r>
      <w:r w:rsidRPr="0078468F">
        <w:rPr>
          <w:rFonts w:ascii="Arial" w:hAnsi="Arial" w:cs="Arial"/>
          <w:sz w:val="22"/>
          <w:szCs w:val="22"/>
          <w:highlight w:val="yellow"/>
        </w:rPr>
        <w:t>Insert Partner Name</w:t>
      </w:r>
      <w:r>
        <w:rPr>
          <w:rFonts w:ascii="Arial" w:hAnsi="Arial" w:cs="Arial"/>
          <w:sz w:val="22"/>
          <w:szCs w:val="22"/>
        </w:rPr>
        <w:t>)</w:t>
      </w:r>
      <w:r w:rsidRPr="0078468F">
        <w:rPr>
          <w:rFonts w:ascii="Arial" w:hAnsi="Arial" w:cs="Arial"/>
          <w:sz w:val="22"/>
          <w:szCs w:val="22"/>
        </w:rPr>
        <w:t xml:space="preserve"> Partners with the American Red Cross </w:t>
      </w:r>
    </w:p>
    <w:p w14:paraId="7EAD3BE9" w14:textId="77777777" w:rsidR="0078468F" w:rsidRPr="0078468F" w:rsidRDefault="0078468F" w:rsidP="0078468F">
      <w:pPr>
        <w:rPr>
          <w:rFonts w:ascii="Arial" w:hAnsi="Arial" w:cs="Arial"/>
          <w:sz w:val="22"/>
          <w:szCs w:val="22"/>
        </w:rPr>
      </w:pPr>
    </w:p>
    <w:p w14:paraId="56E05460" w14:textId="77777777" w:rsidR="0078468F" w:rsidRPr="0078468F" w:rsidRDefault="0078468F" w:rsidP="0078468F">
      <w:pPr>
        <w:rPr>
          <w:rFonts w:ascii="Arial" w:hAnsi="Arial" w:cs="Arial"/>
          <w:sz w:val="22"/>
          <w:szCs w:val="22"/>
        </w:rPr>
      </w:pPr>
      <w:r w:rsidRPr="0078468F">
        <w:rPr>
          <w:rFonts w:ascii="Arial" w:hAnsi="Arial" w:cs="Arial"/>
          <w:sz w:val="22"/>
          <w:szCs w:val="22"/>
        </w:rPr>
        <w:t xml:space="preserve">Hi everyone, </w:t>
      </w:r>
    </w:p>
    <w:p w14:paraId="7711D517" w14:textId="77777777" w:rsidR="0078468F" w:rsidRPr="0078468F" w:rsidRDefault="0078468F" w:rsidP="0078468F">
      <w:pPr>
        <w:rPr>
          <w:rFonts w:ascii="Arial" w:hAnsi="Arial" w:cs="Arial"/>
          <w:sz w:val="22"/>
          <w:szCs w:val="22"/>
        </w:rPr>
      </w:pPr>
    </w:p>
    <w:p w14:paraId="1E56CF4A" w14:textId="70EB8D3A" w:rsidR="00A931D5" w:rsidRDefault="0078468F" w:rsidP="0078468F">
      <w:pPr>
        <w:rPr>
          <w:rFonts w:ascii="Arial" w:hAnsi="Arial" w:cs="Arial"/>
          <w:sz w:val="22"/>
          <w:szCs w:val="22"/>
        </w:rPr>
      </w:pPr>
      <w:r w:rsidRPr="0078468F">
        <w:rPr>
          <w:rFonts w:ascii="Arial" w:hAnsi="Arial" w:cs="Arial"/>
          <w:sz w:val="22"/>
          <w:szCs w:val="22"/>
        </w:rPr>
        <w:t xml:space="preserve">We are delighted to announce that we have joined the </w:t>
      </w:r>
      <w:hyperlink r:id="rId11" w:history="1">
        <w:r w:rsidRPr="0078468F">
          <w:rPr>
            <w:rStyle w:val="Hyperlink"/>
            <w:rFonts w:ascii="Arial" w:hAnsi="Arial" w:cs="Arial"/>
            <w:sz w:val="22"/>
            <w:szCs w:val="22"/>
          </w:rPr>
          <w:t>American Red Cross Ready 365 Giving Circle</w:t>
        </w:r>
      </w:hyperlink>
      <w:r w:rsidR="00CA2961">
        <w:rPr>
          <w:rFonts w:ascii="Arial" w:hAnsi="Arial" w:cs="Arial"/>
          <w:sz w:val="22"/>
          <w:szCs w:val="22"/>
        </w:rPr>
        <w:t>, partnering with the Red Cross to support preparedness and disaster relief</w:t>
      </w:r>
      <w:r w:rsidR="004D7542">
        <w:rPr>
          <w:rFonts w:ascii="Arial" w:hAnsi="Arial" w:cs="Arial"/>
          <w:sz w:val="22"/>
          <w:szCs w:val="22"/>
        </w:rPr>
        <w:t xml:space="preserve"> work </w:t>
      </w:r>
      <w:r w:rsidR="004A216B">
        <w:rPr>
          <w:rFonts w:ascii="Arial" w:hAnsi="Arial" w:cs="Arial"/>
          <w:sz w:val="22"/>
          <w:szCs w:val="22"/>
        </w:rPr>
        <w:t>carried out nearly every eight m</w:t>
      </w:r>
      <w:r w:rsidR="004D7542">
        <w:rPr>
          <w:rFonts w:ascii="Arial" w:hAnsi="Arial" w:cs="Arial"/>
          <w:sz w:val="22"/>
          <w:szCs w:val="22"/>
        </w:rPr>
        <w:t>inutes</w:t>
      </w:r>
      <w:r w:rsidR="004A216B">
        <w:rPr>
          <w:rFonts w:ascii="Arial" w:hAnsi="Arial" w:cs="Arial"/>
          <w:sz w:val="22"/>
          <w:szCs w:val="22"/>
        </w:rPr>
        <w:t xml:space="preserve"> </w:t>
      </w:r>
      <w:r w:rsidR="00EB6ED7">
        <w:rPr>
          <w:rFonts w:ascii="Arial" w:hAnsi="Arial" w:cs="Arial"/>
          <w:sz w:val="22"/>
          <w:szCs w:val="22"/>
        </w:rPr>
        <w:t xml:space="preserve">and </w:t>
      </w:r>
      <w:r w:rsidR="004A216B">
        <w:rPr>
          <w:rFonts w:ascii="Arial" w:hAnsi="Arial" w:cs="Arial"/>
          <w:sz w:val="22"/>
          <w:szCs w:val="22"/>
        </w:rPr>
        <w:t xml:space="preserve">available 24/7 and 365 days per year. </w:t>
      </w:r>
      <w:r w:rsidR="00EB6ED7">
        <w:rPr>
          <w:rFonts w:ascii="Arial" w:hAnsi="Arial" w:cs="Arial"/>
          <w:sz w:val="22"/>
          <w:szCs w:val="22"/>
        </w:rPr>
        <w:t xml:space="preserve">As members of the Ready 365 program, we are joining </w:t>
      </w:r>
      <w:r w:rsidR="00A931D5">
        <w:rPr>
          <w:rFonts w:ascii="Arial" w:hAnsi="Arial" w:cs="Arial"/>
          <w:sz w:val="22"/>
          <w:szCs w:val="22"/>
        </w:rPr>
        <w:t xml:space="preserve">likeminded corporations, foundations and United Ways committed to helping alleviate human suffering in the face of emergencies.  </w:t>
      </w:r>
    </w:p>
    <w:p w14:paraId="746579F7" w14:textId="77777777" w:rsidR="0078468F" w:rsidRPr="0078468F" w:rsidRDefault="0078468F" w:rsidP="0078468F">
      <w:pPr>
        <w:rPr>
          <w:rFonts w:ascii="Arial" w:hAnsi="Arial" w:cs="Arial"/>
          <w:sz w:val="22"/>
          <w:szCs w:val="22"/>
        </w:rPr>
      </w:pPr>
    </w:p>
    <w:p w14:paraId="7404EE11" w14:textId="4E4AFF9F" w:rsidR="0078468F" w:rsidRPr="0078468F" w:rsidRDefault="0078468F" w:rsidP="0078468F">
      <w:pPr>
        <w:rPr>
          <w:rFonts w:ascii="Arial" w:hAnsi="Arial" w:cs="Arial"/>
          <w:sz w:val="22"/>
          <w:szCs w:val="22"/>
        </w:rPr>
      </w:pPr>
      <w:r w:rsidRPr="0078468F">
        <w:rPr>
          <w:rFonts w:ascii="Arial" w:hAnsi="Arial" w:cs="Arial"/>
          <w:sz w:val="22"/>
          <w:szCs w:val="22"/>
        </w:rPr>
        <w:t xml:space="preserve">When disasters happen close to home or around the nation, the American Red Cross is there to provide shelter, food, lifesaving blood, emotional </w:t>
      </w:r>
      <w:proofErr w:type="gramStart"/>
      <w:r w:rsidRPr="0078468F">
        <w:rPr>
          <w:rFonts w:ascii="Arial" w:hAnsi="Arial" w:cs="Arial"/>
          <w:sz w:val="22"/>
          <w:szCs w:val="22"/>
        </w:rPr>
        <w:t>support</w:t>
      </w:r>
      <w:proofErr w:type="gramEnd"/>
      <w:r w:rsidRPr="0078468F">
        <w:rPr>
          <w:rFonts w:ascii="Arial" w:hAnsi="Arial" w:cs="Arial"/>
          <w:sz w:val="22"/>
          <w:szCs w:val="22"/>
        </w:rPr>
        <w:t xml:space="preserve"> and other assistance to those in need.  As a member of </w:t>
      </w:r>
      <w:r>
        <w:rPr>
          <w:rFonts w:ascii="Arial" w:hAnsi="Arial" w:cs="Arial"/>
          <w:sz w:val="22"/>
          <w:szCs w:val="22"/>
        </w:rPr>
        <w:t xml:space="preserve">the </w:t>
      </w:r>
      <w:r w:rsidRPr="0078468F">
        <w:rPr>
          <w:rFonts w:ascii="Arial" w:hAnsi="Arial" w:cs="Arial"/>
          <w:sz w:val="22"/>
          <w:szCs w:val="22"/>
        </w:rPr>
        <w:t>Ready 365</w:t>
      </w:r>
      <w:r>
        <w:rPr>
          <w:rFonts w:ascii="Arial" w:hAnsi="Arial" w:cs="Arial"/>
          <w:sz w:val="22"/>
          <w:szCs w:val="22"/>
        </w:rPr>
        <w:t xml:space="preserve"> Giving Circle</w:t>
      </w:r>
      <w:r w:rsidRPr="0078468F">
        <w:rPr>
          <w:rFonts w:ascii="Arial" w:hAnsi="Arial" w:cs="Arial"/>
          <w:sz w:val="22"/>
          <w:szCs w:val="22"/>
        </w:rPr>
        <w:t xml:space="preserve">, </w:t>
      </w:r>
      <w:r>
        <w:rPr>
          <w:rFonts w:ascii="Arial" w:hAnsi="Arial" w:cs="Arial"/>
          <w:sz w:val="22"/>
          <w:szCs w:val="22"/>
        </w:rPr>
        <w:t>(</w:t>
      </w:r>
      <w:r w:rsidRPr="0078468F">
        <w:rPr>
          <w:rFonts w:ascii="Arial" w:hAnsi="Arial" w:cs="Arial"/>
          <w:sz w:val="22"/>
          <w:szCs w:val="22"/>
          <w:highlight w:val="yellow"/>
        </w:rPr>
        <w:t>Insert Partner Name’s</w:t>
      </w:r>
      <w:r>
        <w:rPr>
          <w:rFonts w:ascii="Arial" w:hAnsi="Arial" w:cs="Arial"/>
          <w:sz w:val="22"/>
          <w:szCs w:val="22"/>
        </w:rPr>
        <w:t>)</w:t>
      </w:r>
      <w:r w:rsidRPr="0078468F">
        <w:rPr>
          <w:rFonts w:ascii="Arial" w:hAnsi="Arial" w:cs="Arial"/>
          <w:sz w:val="22"/>
          <w:szCs w:val="22"/>
        </w:rPr>
        <w:t xml:space="preserve"> support provides leadership for disaster response by ensuring that the Red Cross can be on the scene of a disaster at a moment’s notice. Our partnership enables the Red Cross to respond immediately to the needs of individuals and families impacted by disaster. </w:t>
      </w:r>
    </w:p>
    <w:p w14:paraId="7C2E0453" w14:textId="77777777" w:rsidR="0078468F" w:rsidRPr="0078468F" w:rsidRDefault="0078468F" w:rsidP="0078468F">
      <w:pPr>
        <w:rPr>
          <w:rFonts w:ascii="Arial" w:hAnsi="Arial" w:cs="Arial"/>
          <w:sz w:val="22"/>
          <w:szCs w:val="22"/>
        </w:rPr>
      </w:pPr>
    </w:p>
    <w:p w14:paraId="0C68D1A0" w14:textId="6B3B48C4" w:rsidR="0078468F" w:rsidRPr="0078468F" w:rsidRDefault="0078468F" w:rsidP="0078468F">
      <w:pPr>
        <w:rPr>
          <w:rFonts w:ascii="Arial" w:hAnsi="Arial" w:cs="Arial"/>
          <w:sz w:val="22"/>
          <w:szCs w:val="22"/>
        </w:rPr>
      </w:pPr>
      <w:r w:rsidRPr="0078468F">
        <w:rPr>
          <w:rFonts w:ascii="Arial" w:hAnsi="Arial" w:cs="Arial"/>
          <w:sz w:val="22"/>
          <w:szCs w:val="22"/>
        </w:rPr>
        <w:t xml:space="preserve">As a </w:t>
      </w:r>
      <w:r>
        <w:rPr>
          <w:rFonts w:ascii="Arial" w:hAnsi="Arial" w:cs="Arial"/>
          <w:sz w:val="22"/>
          <w:szCs w:val="22"/>
        </w:rPr>
        <w:t>(</w:t>
      </w:r>
      <w:r w:rsidRPr="0078468F">
        <w:rPr>
          <w:rFonts w:ascii="Arial" w:hAnsi="Arial" w:cs="Arial"/>
          <w:sz w:val="22"/>
          <w:szCs w:val="22"/>
          <w:highlight w:val="yellow"/>
        </w:rPr>
        <w:t>Insert Partner Name</w:t>
      </w:r>
      <w:r>
        <w:rPr>
          <w:rFonts w:ascii="Arial" w:hAnsi="Arial" w:cs="Arial"/>
          <w:sz w:val="22"/>
          <w:szCs w:val="22"/>
        </w:rPr>
        <w:t>)</w:t>
      </w:r>
      <w:r w:rsidRPr="0078468F">
        <w:rPr>
          <w:rFonts w:ascii="Arial" w:hAnsi="Arial" w:cs="Arial"/>
          <w:sz w:val="22"/>
          <w:szCs w:val="22"/>
        </w:rPr>
        <w:t xml:space="preserve"> employee, you, too, are now a member of the Red Cross family, one of the largest humanitarian </w:t>
      </w:r>
      <w:r w:rsidR="00B220B5">
        <w:rPr>
          <w:rFonts w:ascii="Arial" w:hAnsi="Arial" w:cs="Arial"/>
          <w:sz w:val="22"/>
          <w:szCs w:val="22"/>
        </w:rPr>
        <w:t>networks</w:t>
      </w:r>
      <w:r w:rsidRPr="0078468F">
        <w:rPr>
          <w:rFonts w:ascii="Arial" w:hAnsi="Arial" w:cs="Arial"/>
          <w:sz w:val="22"/>
          <w:szCs w:val="22"/>
        </w:rPr>
        <w:t xml:space="preserve"> in the world. As a member, we are pleased to share the following resources with you, </w:t>
      </w:r>
    </w:p>
    <w:p w14:paraId="2C3EA923" w14:textId="77777777" w:rsidR="0078468F" w:rsidRPr="0078468F" w:rsidRDefault="0078468F" w:rsidP="0078468F">
      <w:pPr>
        <w:rPr>
          <w:rFonts w:ascii="Arial" w:hAnsi="Arial" w:cs="Arial"/>
          <w:sz w:val="22"/>
          <w:szCs w:val="22"/>
        </w:rPr>
      </w:pPr>
    </w:p>
    <w:p w14:paraId="7AEB7E86" w14:textId="77777777" w:rsidR="0078468F" w:rsidRPr="0078468F" w:rsidRDefault="0078468F" w:rsidP="0078468F">
      <w:pPr>
        <w:pStyle w:val="ListParagraph"/>
        <w:numPr>
          <w:ilvl w:val="0"/>
          <w:numId w:val="14"/>
        </w:numPr>
        <w:spacing w:after="200"/>
        <w:rPr>
          <w:rFonts w:ascii="Arial" w:hAnsi="Arial" w:cs="Arial"/>
          <w:sz w:val="22"/>
          <w:szCs w:val="22"/>
        </w:rPr>
      </w:pPr>
      <w:r w:rsidRPr="0078468F">
        <w:rPr>
          <w:rFonts w:ascii="Arial" w:hAnsi="Arial" w:cs="Arial"/>
          <w:sz w:val="22"/>
          <w:szCs w:val="22"/>
        </w:rPr>
        <w:t xml:space="preserve">Access to </w:t>
      </w:r>
      <w:hyperlink r:id="rId12" w:history="1">
        <w:r w:rsidRPr="0078468F">
          <w:rPr>
            <w:rStyle w:val="Hyperlink"/>
            <w:rFonts w:ascii="Arial" w:hAnsi="Arial" w:cs="Arial"/>
            <w:sz w:val="22"/>
            <w:szCs w:val="22"/>
          </w:rPr>
          <w:t>emergency preparedness information</w:t>
        </w:r>
      </w:hyperlink>
      <w:r w:rsidRPr="0078468F">
        <w:rPr>
          <w:rFonts w:ascii="Arial" w:hAnsi="Arial" w:cs="Arial"/>
          <w:sz w:val="22"/>
          <w:szCs w:val="22"/>
        </w:rPr>
        <w:t xml:space="preserve"> to help you and your family become more prepared for a disaster or other emergency</w:t>
      </w:r>
    </w:p>
    <w:p w14:paraId="3761E094" w14:textId="1D539AA1" w:rsidR="0078468F" w:rsidRPr="0078468F" w:rsidRDefault="0078468F" w:rsidP="0078468F">
      <w:pPr>
        <w:pStyle w:val="ListParagraph"/>
        <w:numPr>
          <w:ilvl w:val="0"/>
          <w:numId w:val="14"/>
        </w:numPr>
        <w:spacing w:after="200"/>
        <w:rPr>
          <w:rFonts w:ascii="Arial" w:hAnsi="Arial" w:cs="Arial"/>
          <w:sz w:val="22"/>
          <w:szCs w:val="22"/>
        </w:rPr>
      </w:pPr>
      <w:r w:rsidRPr="0078468F">
        <w:rPr>
          <w:rFonts w:ascii="Arial" w:hAnsi="Arial" w:cs="Arial"/>
          <w:sz w:val="22"/>
          <w:szCs w:val="22"/>
        </w:rPr>
        <w:t>A suite of</w:t>
      </w:r>
      <w:r>
        <w:rPr>
          <w:rFonts w:ascii="Arial" w:hAnsi="Arial" w:cs="Arial"/>
          <w:sz w:val="22"/>
          <w:szCs w:val="22"/>
        </w:rPr>
        <w:t xml:space="preserve"> free</w:t>
      </w:r>
      <w:r w:rsidRPr="0078468F">
        <w:rPr>
          <w:rFonts w:ascii="Arial" w:hAnsi="Arial" w:cs="Arial"/>
          <w:sz w:val="22"/>
          <w:szCs w:val="22"/>
        </w:rPr>
        <w:t xml:space="preserve"> </w:t>
      </w:r>
      <w:hyperlink r:id="rId13" w:history="1">
        <w:r w:rsidRPr="0078468F">
          <w:rPr>
            <w:rStyle w:val="Hyperlink"/>
            <w:rFonts w:ascii="Arial" w:hAnsi="Arial" w:cs="Arial"/>
            <w:sz w:val="22"/>
            <w:szCs w:val="22"/>
          </w:rPr>
          <w:t>mobile apps</w:t>
        </w:r>
      </w:hyperlink>
      <w:r w:rsidRPr="0078468F">
        <w:rPr>
          <w:rFonts w:ascii="Arial" w:hAnsi="Arial" w:cs="Arial"/>
          <w:sz w:val="22"/>
          <w:szCs w:val="22"/>
        </w:rPr>
        <w:t xml:space="preserve"> that allow you to access information on what to do before, during and after disasters and emergencies wherever and whenever you need it, putting critical information in your hands when you need it most</w:t>
      </w:r>
    </w:p>
    <w:p w14:paraId="40F15805" w14:textId="3A56E447" w:rsidR="0078468F" w:rsidRPr="0078468F" w:rsidRDefault="0078468F" w:rsidP="0078468F">
      <w:pPr>
        <w:spacing w:after="200"/>
        <w:rPr>
          <w:rFonts w:ascii="Arial" w:hAnsi="Arial" w:cs="Arial"/>
          <w:sz w:val="22"/>
          <w:szCs w:val="22"/>
        </w:rPr>
      </w:pPr>
      <w:r w:rsidRPr="0078468F">
        <w:rPr>
          <w:rFonts w:ascii="Arial" w:hAnsi="Arial" w:cs="Arial"/>
          <w:sz w:val="22"/>
          <w:szCs w:val="22"/>
        </w:rPr>
        <w:t xml:space="preserve">You can also get more involved with </w:t>
      </w:r>
      <w:r w:rsidR="00B220B5">
        <w:rPr>
          <w:rFonts w:ascii="Arial" w:hAnsi="Arial" w:cs="Arial"/>
          <w:sz w:val="22"/>
          <w:szCs w:val="22"/>
        </w:rPr>
        <w:t>life-changing</w:t>
      </w:r>
      <w:r w:rsidRPr="0078468F">
        <w:rPr>
          <w:rFonts w:ascii="Arial" w:hAnsi="Arial" w:cs="Arial"/>
          <w:sz w:val="22"/>
          <w:szCs w:val="22"/>
        </w:rPr>
        <w:t xml:space="preserve"> Red Cross activities by:</w:t>
      </w:r>
    </w:p>
    <w:p w14:paraId="05CA91E2" w14:textId="42A7B491" w:rsidR="0078468F" w:rsidRPr="0078468F" w:rsidRDefault="0078468F" w:rsidP="0078468F">
      <w:pPr>
        <w:pStyle w:val="ListParagraph"/>
        <w:numPr>
          <w:ilvl w:val="0"/>
          <w:numId w:val="15"/>
        </w:numPr>
        <w:spacing w:after="200"/>
        <w:rPr>
          <w:rFonts w:ascii="Arial" w:hAnsi="Arial" w:cs="Arial"/>
          <w:sz w:val="22"/>
          <w:szCs w:val="22"/>
        </w:rPr>
      </w:pPr>
      <w:r w:rsidRPr="0078468F">
        <w:rPr>
          <w:rFonts w:ascii="Arial" w:hAnsi="Arial" w:cs="Arial"/>
          <w:sz w:val="22"/>
          <w:szCs w:val="22"/>
        </w:rPr>
        <w:t xml:space="preserve">Joining forces with one of the largest volunteer networks in the world by </w:t>
      </w:r>
      <w:hyperlink r:id="rId14" w:history="1">
        <w:r w:rsidRPr="0078468F">
          <w:rPr>
            <w:rStyle w:val="Hyperlink"/>
            <w:rFonts w:ascii="Arial" w:hAnsi="Arial" w:cs="Arial"/>
            <w:sz w:val="22"/>
            <w:szCs w:val="22"/>
          </w:rPr>
          <w:t>becoming an American Red Cross volunteer</w:t>
        </w:r>
      </w:hyperlink>
      <w:r w:rsidRPr="0078468F">
        <w:rPr>
          <w:rFonts w:ascii="Arial" w:hAnsi="Arial" w:cs="Arial"/>
          <w:sz w:val="22"/>
          <w:szCs w:val="22"/>
        </w:rPr>
        <w:t xml:space="preserve"> to lend your time and </w:t>
      </w:r>
      <w:r w:rsidR="000A1265" w:rsidRPr="0078468F">
        <w:rPr>
          <w:rFonts w:ascii="Arial" w:hAnsi="Arial" w:cs="Arial"/>
          <w:sz w:val="22"/>
          <w:szCs w:val="22"/>
        </w:rPr>
        <w:t>talents.</w:t>
      </w:r>
    </w:p>
    <w:p w14:paraId="474B4B51" w14:textId="77777777" w:rsidR="0078468F" w:rsidRPr="0078468F" w:rsidRDefault="00000000" w:rsidP="0078468F">
      <w:pPr>
        <w:pStyle w:val="ListParagraph"/>
        <w:numPr>
          <w:ilvl w:val="0"/>
          <w:numId w:val="15"/>
        </w:numPr>
        <w:spacing w:after="200"/>
        <w:rPr>
          <w:rFonts w:ascii="Arial" w:hAnsi="Arial" w:cs="Arial"/>
          <w:sz w:val="22"/>
          <w:szCs w:val="22"/>
        </w:rPr>
      </w:pPr>
      <w:hyperlink r:id="rId15" w:history="1">
        <w:r w:rsidR="0078468F" w:rsidRPr="0078468F">
          <w:rPr>
            <w:rStyle w:val="Hyperlink"/>
            <w:rFonts w:ascii="Arial" w:hAnsi="Arial" w:cs="Arial"/>
            <w:sz w:val="22"/>
            <w:szCs w:val="22"/>
          </w:rPr>
          <w:t>Donating blood</w:t>
        </w:r>
      </w:hyperlink>
      <w:r w:rsidR="0078468F" w:rsidRPr="0078468F">
        <w:rPr>
          <w:rFonts w:ascii="Arial" w:hAnsi="Arial" w:cs="Arial"/>
          <w:sz w:val="22"/>
          <w:szCs w:val="22"/>
        </w:rPr>
        <w:t xml:space="preserve"> and giving the gift of lifesaving blood </w:t>
      </w:r>
    </w:p>
    <w:p w14:paraId="2E952F74" w14:textId="36C6F42B" w:rsidR="0078468F" w:rsidRPr="0078468F" w:rsidRDefault="00000000" w:rsidP="0078468F">
      <w:pPr>
        <w:pStyle w:val="ListParagraph"/>
        <w:numPr>
          <w:ilvl w:val="0"/>
          <w:numId w:val="15"/>
        </w:numPr>
        <w:spacing w:after="200"/>
        <w:rPr>
          <w:rFonts w:ascii="Arial" w:hAnsi="Arial" w:cs="Arial"/>
          <w:sz w:val="22"/>
          <w:szCs w:val="22"/>
        </w:rPr>
      </w:pPr>
      <w:hyperlink r:id="rId16" w:history="1">
        <w:r w:rsidR="0078468F" w:rsidRPr="0078468F">
          <w:rPr>
            <w:rStyle w:val="Hyperlink"/>
            <w:rFonts w:ascii="Arial" w:hAnsi="Arial" w:cs="Arial"/>
            <w:sz w:val="22"/>
            <w:szCs w:val="22"/>
          </w:rPr>
          <w:t>Taking a Red Cross health and safety course</w:t>
        </w:r>
      </w:hyperlink>
    </w:p>
    <w:p w14:paraId="2C4A447E" w14:textId="77777777" w:rsidR="0078468F" w:rsidRPr="0078468F" w:rsidRDefault="0078468F" w:rsidP="0078468F">
      <w:pPr>
        <w:rPr>
          <w:rFonts w:ascii="Arial" w:hAnsi="Arial" w:cs="Arial"/>
          <w:sz w:val="22"/>
          <w:szCs w:val="22"/>
        </w:rPr>
      </w:pPr>
    </w:p>
    <w:p w14:paraId="383256F6" w14:textId="1EDFB3FB" w:rsidR="0078468F" w:rsidRPr="0078468F" w:rsidRDefault="0078468F" w:rsidP="0078468F">
      <w:pPr>
        <w:rPr>
          <w:rFonts w:ascii="Arial" w:hAnsi="Arial" w:cs="Arial"/>
          <w:i/>
          <w:iCs/>
          <w:sz w:val="22"/>
          <w:szCs w:val="22"/>
        </w:rPr>
      </w:pPr>
      <w:r w:rsidRPr="0078468F">
        <w:rPr>
          <w:rFonts w:ascii="Arial" w:hAnsi="Arial" w:cs="Arial"/>
          <w:sz w:val="22"/>
          <w:szCs w:val="22"/>
        </w:rPr>
        <w:t xml:space="preserve">Please feel free to visit </w:t>
      </w:r>
      <w:hyperlink r:id="rId17" w:history="1">
        <w:r>
          <w:rPr>
            <w:rStyle w:val="Hyperlink"/>
            <w:rFonts w:ascii="Arial" w:hAnsi="Arial" w:cs="Arial"/>
            <w:sz w:val="22"/>
            <w:szCs w:val="22"/>
          </w:rPr>
          <w:t>redcross.org</w:t>
        </w:r>
      </w:hyperlink>
      <w:r>
        <w:rPr>
          <w:rFonts w:ascii="Arial" w:hAnsi="Arial" w:cs="Arial"/>
          <w:sz w:val="22"/>
          <w:szCs w:val="22"/>
        </w:rPr>
        <w:t xml:space="preserve"> </w:t>
      </w:r>
      <w:r w:rsidR="00181861">
        <w:rPr>
          <w:rFonts w:ascii="Arial" w:hAnsi="Arial" w:cs="Arial"/>
          <w:sz w:val="22"/>
          <w:szCs w:val="22"/>
        </w:rPr>
        <w:t>to learn more about the Red Cross and its programs and services.</w:t>
      </w:r>
    </w:p>
    <w:p w14:paraId="7E3EF640" w14:textId="77777777" w:rsidR="0078468F" w:rsidRPr="0078468F" w:rsidRDefault="0078468F" w:rsidP="0078468F">
      <w:pPr>
        <w:rPr>
          <w:rFonts w:ascii="Arial" w:hAnsi="Arial" w:cs="Arial"/>
          <w:iCs/>
          <w:sz w:val="22"/>
          <w:szCs w:val="22"/>
        </w:rPr>
      </w:pPr>
    </w:p>
    <w:p w14:paraId="507A021D" w14:textId="77777777" w:rsidR="0078468F" w:rsidRPr="0078468F" w:rsidRDefault="0078468F" w:rsidP="0078468F">
      <w:pPr>
        <w:rPr>
          <w:rFonts w:ascii="Arial" w:hAnsi="Arial" w:cs="Arial"/>
          <w:iCs/>
          <w:sz w:val="22"/>
          <w:szCs w:val="22"/>
        </w:rPr>
      </w:pPr>
      <w:r w:rsidRPr="0078468F">
        <w:rPr>
          <w:rFonts w:ascii="Arial" w:hAnsi="Arial" w:cs="Arial"/>
          <w:iCs/>
          <w:sz w:val="22"/>
          <w:szCs w:val="22"/>
        </w:rPr>
        <w:t>Sincerely,</w:t>
      </w:r>
    </w:p>
    <w:p w14:paraId="5819284F" w14:textId="73AFFEF4" w:rsidR="0029326C" w:rsidRPr="0078468F" w:rsidRDefault="0078468F" w:rsidP="0078468F">
      <w:pPr>
        <w:spacing w:line="276" w:lineRule="auto"/>
        <w:rPr>
          <w:rFonts w:ascii="Arial" w:hAnsi="Arial" w:cs="Arial"/>
          <w:sz w:val="22"/>
          <w:szCs w:val="22"/>
        </w:rPr>
      </w:pPr>
      <w:r w:rsidRPr="0078468F">
        <w:rPr>
          <w:rFonts w:ascii="Arial" w:eastAsia="Cambria" w:hAnsi="Arial" w:cs="Arial"/>
          <w:noProof/>
          <w:sz w:val="22"/>
          <w:szCs w:val="22"/>
        </w:rPr>
        <mc:AlternateContent>
          <mc:Choice Requires="wps">
            <w:drawing>
              <wp:anchor distT="0" distB="0" distL="114300" distR="114300" simplePos="0" relativeHeight="251659264" behindDoc="0" locked="0" layoutInCell="1" allowOverlap="1" wp14:anchorId="41D4D079" wp14:editId="1C4E9949">
                <wp:simplePos x="0" y="0"/>
                <wp:positionH relativeFrom="page">
                  <wp:posOffset>7075170</wp:posOffset>
                </wp:positionH>
                <wp:positionV relativeFrom="paragraph">
                  <wp:posOffset>2220595</wp:posOffset>
                </wp:positionV>
                <wp:extent cx="643670" cy="365235"/>
                <wp:effectExtent l="0" t="0" r="4445" b="0"/>
                <wp:wrapNone/>
                <wp:docPr id="8" name="Text Box 8"/>
                <wp:cNvGraphicFramePr/>
                <a:graphic xmlns:a="http://schemas.openxmlformats.org/drawingml/2006/main">
                  <a:graphicData uri="http://schemas.microsoft.com/office/word/2010/wordprocessingShape">
                    <wps:wsp>
                      <wps:cNvSpPr txBox="1"/>
                      <wps:spPr>
                        <a:xfrm>
                          <a:off x="0" y="0"/>
                          <a:ext cx="643670" cy="365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674E7" w14:textId="77777777" w:rsidR="0078468F" w:rsidRDefault="0078468F" w:rsidP="0078468F">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4D079" id="_x0000_t202" coordsize="21600,21600" o:spt="202" path="m,l,21600r21600,l21600,xe">
                <v:stroke joinstyle="miter"/>
                <v:path gradientshapeok="t" o:connecttype="rect"/>
              </v:shapetype>
              <v:shape id="Text Box 8" o:spid="_x0000_s1026" type="#_x0000_t202" style="position:absolute;margin-left:557.1pt;margin-top:174.85pt;width:50.7pt;height:2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" fillcolor="white [3201]" stroked="f" strokeweight=".5pt">
                <v:textbox>
                  <w:txbxContent>
                    <w:p w14:paraId="75F674E7" w14:textId="77777777" w:rsidR="0078468F" w:rsidRDefault="0078468F" w:rsidP="0078468F">
                      <w:pPr>
                        <w:jc w:val="center"/>
                      </w:pPr>
                      <w:r>
                        <w:t>3</w:t>
                      </w:r>
                    </w:p>
                  </w:txbxContent>
                </v:textbox>
                <w10:wrap anchorx="page"/>
              </v:shape>
            </w:pict>
          </mc:Fallback>
        </mc:AlternateContent>
      </w:r>
      <w:r w:rsidRPr="0078468F">
        <w:rPr>
          <w:rFonts w:ascii="Arial" w:hAnsi="Arial" w:cs="Arial"/>
          <w:iCs/>
          <w:sz w:val="22"/>
          <w:szCs w:val="22"/>
          <w:highlight w:val="yellow"/>
        </w:rPr>
        <w:t>[Organization Contact</w:t>
      </w:r>
      <w:r w:rsidRPr="0078468F">
        <w:rPr>
          <w:rFonts w:ascii="Arial" w:hAnsi="Arial" w:cs="Arial"/>
          <w:iCs/>
          <w:sz w:val="22"/>
          <w:szCs w:val="22"/>
        </w:rPr>
        <w:t>]</w:t>
      </w:r>
    </w:p>
    <w:p w14:paraId="379268FD" w14:textId="77777777" w:rsidR="0029326C" w:rsidRDefault="0029326C" w:rsidP="0029326C">
      <w:pPr>
        <w:spacing w:line="276" w:lineRule="auto"/>
        <w:rPr>
          <w:rFonts w:ascii="Arial" w:hAnsi="Arial" w:cs="Arial"/>
        </w:rPr>
      </w:pPr>
    </w:p>
    <w:p w14:paraId="5BF1A286" w14:textId="526A277D" w:rsidR="00A412F0" w:rsidRPr="00822F81" w:rsidRDefault="00A412F0" w:rsidP="00B77A12">
      <w:pPr>
        <w:spacing w:after="160" w:line="259" w:lineRule="auto"/>
        <w:rPr>
          <w:rFonts w:ascii="Georgia" w:hAnsi="Georgia"/>
          <w:b/>
          <w:sz w:val="30"/>
          <w:szCs w:val="30"/>
        </w:rPr>
      </w:pPr>
    </w:p>
    <w:sectPr w:rsidR="00A412F0" w:rsidRPr="00822F8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32DF" w14:textId="77777777" w:rsidR="00B16F26" w:rsidRDefault="00B16F26" w:rsidP="007A15E8">
      <w:r>
        <w:separator/>
      </w:r>
    </w:p>
  </w:endnote>
  <w:endnote w:type="continuationSeparator" w:id="0">
    <w:p w14:paraId="41D7CE37" w14:textId="77777777" w:rsidR="00B16F26" w:rsidRDefault="00B16F26" w:rsidP="007A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224B" w14:textId="77777777" w:rsidR="00B16F26" w:rsidRDefault="00B16F26" w:rsidP="007A15E8">
      <w:r>
        <w:separator/>
      </w:r>
    </w:p>
  </w:footnote>
  <w:footnote w:type="continuationSeparator" w:id="0">
    <w:p w14:paraId="20281F49" w14:textId="77777777" w:rsidR="00B16F26" w:rsidRDefault="00B16F26" w:rsidP="007A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3C2" w14:textId="0FE9C226" w:rsidR="000E5C67" w:rsidRDefault="00BD4301" w:rsidP="00727C98">
    <w:pPr>
      <w:pStyle w:val="Header"/>
      <w:jc w:val="right"/>
    </w:pPr>
    <w:r>
      <w:rPr>
        <w:noProof/>
      </w:rPr>
      <w:drawing>
        <wp:inline distT="0" distB="0" distL="0" distR="0" wp14:anchorId="15C9E7C0" wp14:editId="1C489789">
          <wp:extent cx="2593403"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y-365-logo .png"/>
                  <pic:cNvPicPr/>
                </pic:nvPicPr>
                <pic:blipFill>
                  <a:blip r:embed="rId1"/>
                  <a:stretch>
                    <a:fillRect/>
                  </a:stretch>
                </pic:blipFill>
                <pic:spPr>
                  <a:xfrm>
                    <a:off x="0" y="0"/>
                    <a:ext cx="2593403"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E30"/>
    <w:multiLevelType w:val="hybridMultilevel"/>
    <w:tmpl w:val="26E6944A"/>
    <w:lvl w:ilvl="0" w:tplc="F78ECDD8">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B895C3"/>
    <w:multiLevelType w:val="hybridMultilevel"/>
    <w:tmpl w:val="3F6B16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D137B9"/>
    <w:multiLevelType w:val="multilevel"/>
    <w:tmpl w:val="F4F2939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4" w15:restartNumberingAfterBreak="0">
    <w:nsid w:val="32FA6B8B"/>
    <w:multiLevelType w:val="hybridMultilevel"/>
    <w:tmpl w:val="2242B302"/>
    <w:lvl w:ilvl="0" w:tplc="F78ECDD8">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0198C"/>
    <w:multiLevelType w:val="hybridMultilevel"/>
    <w:tmpl w:val="0BE240D2"/>
    <w:lvl w:ilvl="0" w:tplc="F78ECDD8">
      <w:start w:val="1"/>
      <w:numFmt w:val="bullet"/>
      <w:lvlText w:val=""/>
      <w:lvlJc w:val="left"/>
      <w:pPr>
        <w:tabs>
          <w:tab w:val="num" w:pos="360"/>
        </w:tabs>
        <w:ind w:left="360" w:hanging="360"/>
      </w:pPr>
      <w:rPr>
        <w:rFonts w:ascii="Symbol" w:hAnsi="Symbol" w:hint="default"/>
        <w:color w:val="ED1B2E"/>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8EA3862"/>
    <w:multiLevelType w:val="hybridMultilevel"/>
    <w:tmpl w:val="6FB4BF7A"/>
    <w:lvl w:ilvl="0" w:tplc="26F4B5A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955E3"/>
    <w:multiLevelType w:val="hybridMultilevel"/>
    <w:tmpl w:val="D0CCC38E"/>
    <w:lvl w:ilvl="0" w:tplc="9FF4D5FE">
      <w:start w:val="1"/>
      <w:numFmt w:val="bullet"/>
      <w:lvlText w:val=""/>
      <w:lvlJc w:val="left"/>
      <w:pPr>
        <w:ind w:left="360" w:hanging="360"/>
      </w:pPr>
      <w:rPr>
        <w:rFonts w:ascii="Symbol" w:hAnsi="Symbol" w:hint="default"/>
        <w:color w:val="ED1B2E"/>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4922AE"/>
    <w:multiLevelType w:val="hybridMultilevel"/>
    <w:tmpl w:val="EE945B8C"/>
    <w:lvl w:ilvl="0" w:tplc="817875B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2745B"/>
    <w:multiLevelType w:val="hybridMultilevel"/>
    <w:tmpl w:val="3C807B7C"/>
    <w:lvl w:ilvl="0" w:tplc="F78ECDD8">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2D58"/>
    <w:multiLevelType w:val="hybridMultilevel"/>
    <w:tmpl w:val="81367DC8"/>
    <w:lvl w:ilvl="0" w:tplc="04090001">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D64B44"/>
    <w:multiLevelType w:val="hybridMultilevel"/>
    <w:tmpl w:val="B7F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372BD"/>
    <w:multiLevelType w:val="hybridMultilevel"/>
    <w:tmpl w:val="A93CD73E"/>
    <w:lvl w:ilvl="0" w:tplc="04090001">
      <w:start w:val="1"/>
      <w:numFmt w:val="bullet"/>
      <w:lvlText w:val=""/>
      <w:lvlJc w:val="left"/>
      <w:pPr>
        <w:ind w:left="360" w:hanging="360"/>
      </w:pPr>
      <w:rPr>
        <w:rFonts w:ascii="Symbol" w:hAnsi="Symbol" w:hint="default"/>
        <w:color w:val="ED1B2E"/>
      </w:rPr>
    </w:lvl>
    <w:lvl w:ilvl="1" w:tplc="F3CC9A32">
      <w:start w:val="1"/>
      <w:numFmt w:val="bullet"/>
      <w:lvlText w:val="o"/>
      <w:lvlJc w:val="left"/>
      <w:pPr>
        <w:ind w:left="900" w:hanging="360"/>
      </w:pPr>
      <w:rPr>
        <w:rFonts w:ascii="Courier New" w:hAnsi="Courier New" w:cs="Courier New" w:hint="default"/>
        <w:color w:val="404040" w:themeColor="text1" w:themeTint="BF"/>
      </w:rPr>
    </w:lvl>
    <w:lvl w:ilvl="2" w:tplc="C6DEC98C">
      <w:start w:val="1"/>
      <w:numFmt w:val="bullet"/>
      <w:lvlText w:val=""/>
      <w:lvlJc w:val="left"/>
      <w:pPr>
        <w:ind w:left="1530" w:hanging="360"/>
      </w:pPr>
      <w:rPr>
        <w:rFonts w:ascii="Wingdings" w:hAnsi="Wingdings" w:hint="default"/>
        <w:color w:val="404040" w:themeColor="text1" w:themeTint="B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93F69"/>
    <w:multiLevelType w:val="hybridMultilevel"/>
    <w:tmpl w:val="D8640C8A"/>
    <w:lvl w:ilvl="0" w:tplc="F78ECDD8">
      <w:start w:val="1"/>
      <w:numFmt w:val="bullet"/>
      <w:lvlText w:val=""/>
      <w:lvlJc w:val="left"/>
      <w:pPr>
        <w:ind w:left="2520" w:hanging="360"/>
      </w:pPr>
      <w:rPr>
        <w:rFonts w:ascii="Symbol" w:hAnsi="Symbol" w:hint="default"/>
        <w:color w:val="ED1B2E"/>
      </w:rPr>
    </w:lvl>
    <w:lvl w:ilvl="1" w:tplc="4D449152">
      <w:start w:val="1"/>
      <w:numFmt w:val="bullet"/>
      <w:lvlText w:val="o"/>
      <w:lvlJc w:val="left"/>
      <w:pPr>
        <w:ind w:left="2700" w:hanging="360"/>
      </w:pPr>
      <w:rPr>
        <w:rFonts w:ascii="Courier New" w:hAnsi="Courier New" w:cs="Courier New" w:hint="default"/>
        <w:color w:val="404040" w:themeColor="text1" w:themeTint="BF"/>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821725369">
    <w:abstractNumId w:val="5"/>
  </w:num>
  <w:num w:numId="2" w16cid:durableId="663238730">
    <w:abstractNumId w:val="1"/>
  </w:num>
  <w:num w:numId="3" w16cid:durableId="648898744">
    <w:abstractNumId w:val="14"/>
  </w:num>
  <w:num w:numId="4" w16cid:durableId="2087223220">
    <w:abstractNumId w:val="13"/>
  </w:num>
  <w:num w:numId="5" w16cid:durableId="1545287230">
    <w:abstractNumId w:val="6"/>
  </w:num>
  <w:num w:numId="6" w16cid:durableId="262500644">
    <w:abstractNumId w:val="8"/>
  </w:num>
  <w:num w:numId="7" w16cid:durableId="1435783479">
    <w:abstractNumId w:val="11"/>
  </w:num>
  <w:num w:numId="8" w16cid:durableId="1191995851">
    <w:abstractNumId w:val="0"/>
  </w:num>
  <w:num w:numId="9" w16cid:durableId="1393773345">
    <w:abstractNumId w:val="4"/>
  </w:num>
  <w:num w:numId="10" w16cid:durableId="681056406">
    <w:abstractNumId w:val="9"/>
  </w:num>
  <w:num w:numId="11" w16cid:durableId="694841577">
    <w:abstractNumId w:val="7"/>
  </w:num>
  <w:num w:numId="12" w16cid:durableId="718749818">
    <w:abstractNumId w:val="2"/>
  </w:num>
  <w:num w:numId="13" w16cid:durableId="1722362048">
    <w:abstractNumId w:val="3"/>
  </w:num>
  <w:num w:numId="14" w16cid:durableId="281963194">
    <w:abstractNumId w:val="12"/>
  </w:num>
  <w:num w:numId="15" w16cid:durableId="1098981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E8"/>
    <w:rsid w:val="00004E06"/>
    <w:rsid w:val="0003381A"/>
    <w:rsid w:val="0004247D"/>
    <w:rsid w:val="0006666F"/>
    <w:rsid w:val="00091704"/>
    <w:rsid w:val="000A1265"/>
    <w:rsid w:val="000B2031"/>
    <w:rsid w:val="000E5C67"/>
    <w:rsid w:val="000F46F8"/>
    <w:rsid w:val="00125B23"/>
    <w:rsid w:val="00140429"/>
    <w:rsid w:val="00163B69"/>
    <w:rsid w:val="00171427"/>
    <w:rsid w:val="00181861"/>
    <w:rsid w:val="00187BF2"/>
    <w:rsid w:val="00195EFF"/>
    <w:rsid w:val="001A5E32"/>
    <w:rsid w:val="001A785B"/>
    <w:rsid w:val="001F4FD9"/>
    <w:rsid w:val="002015DD"/>
    <w:rsid w:val="00204233"/>
    <w:rsid w:val="00206917"/>
    <w:rsid w:val="00207FD4"/>
    <w:rsid w:val="002363CD"/>
    <w:rsid w:val="002456DC"/>
    <w:rsid w:val="00255F23"/>
    <w:rsid w:val="0029326C"/>
    <w:rsid w:val="002A6C7D"/>
    <w:rsid w:val="002D4807"/>
    <w:rsid w:val="002D4A8E"/>
    <w:rsid w:val="002F3E67"/>
    <w:rsid w:val="003249BF"/>
    <w:rsid w:val="0035556A"/>
    <w:rsid w:val="00380440"/>
    <w:rsid w:val="003812A6"/>
    <w:rsid w:val="003962A3"/>
    <w:rsid w:val="003E4BD9"/>
    <w:rsid w:val="003F5ECB"/>
    <w:rsid w:val="00400B54"/>
    <w:rsid w:val="00431871"/>
    <w:rsid w:val="00435D0F"/>
    <w:rsid w:val="00494241"/>
    <w:rsid w:val="004A216B"/>
    <w:rsid w:val="004A3F14"/>
    <w:rsid w:val="004A5C58"/>
    <w:rsid w:val="004B085F"/>
    <w:rsid w:val="004D42B5"/>
    <w:rsid w:val="004D7542"/>
    <w:rsid w:val="00507923"/>
    <w:rsid w:val="0051490D"/>
    <w:rsid w:val="00522817"/>
    <w:rsid w:val="00556748"/>
    <w:rsid w:val="00577945"/>
    <w:rsid w:val="005C54E9"/>
    <w:rsid w:val="005E0375"/>
    <w:rsid w:val="005F1FED"/>
    <w:rsid w:val="005F4A5D"/>
    <w:rsid w:val="00620E03"/>
    <w:rsid w:val="00646782"/>
    <w:rsid w:val="00672D2A"/>
    <w:rsid w:val="00683429"/>
    <w:rsid w:val="006B1FC1"/>
    <w:rsid w:val="006B2E7F"/>
    <w:rsid w:val="006C4C31"/>
    <w:rsid w:val="006F0622"/>
    <w:rsid w:val="006F0958"/>
    <w:rsid w:val="006F390E"/>
    <w:rsid w:val="00713983"/>
    <w:rsid w:val="007223E6"/>
    <w:rsid w:val="00724222"/>
    <w:rsid w:val="00727C98"/>
    <w:rsid w:val="0078093C"/>
    <w:rsid w:val="0078468F"/>
    <w:rsid w:val="007A15E8"/>
    <w:rsid w:val="007A5E2D"/>
    <w:rsid w:val="007C03C1"/>
    <w:rsid w:val="007C117F"/>
    <w:rsid w:val="00813500"/>
    <w:rsid w:val="00813961"/>
    <w:rsid w:val="00822F81"/>
    <w:rsid w:val="008654A0"/>
    <w:rsid w:val="008809C1"/>
    <w:rsid w:val="00880A6B"/>
    <w:rsid w:val="0088527B"/>
    <w:rsid w:val="00890D4A"/>
    <w:rsid w:val="00896B0B"/>
    <w:rsid w:val="008A3899"/>
    <w:rsid w:val="008D1FB7"/>
    <w:rsid w:val="008F6A08"/>
    <w:rsid w:val="009808D1"/>
    <w:rsid w:val="00982110"/>
    <w:rsid w:val="00992187"/>
    <w:rsid w:val="009A1476"/>
    <w:rsid w:val="009C1E5B"/>
    <w:rsid w:val="009C3C35"/>
    <w:rsid w:val="009C5D1A"/>
    <w:rsid w:val="009D1737"/>
    <w:rsid w:val="009E3239"/>
    <w:rsid w:val="009E5756"/>
    <w:rsid w:val="009F5927"/>
    <w:rsid w:val="009F7047"/>
    <w:rsid w:val="009F722F"/>
    <w:rsid w:val="00A00769"/>
    <w:rsid w:val="00A0516A"/>
    <w:rsid w:val="00A304F3"/>
    <w:rsid w:val="00A310E5"/>
    <w:rsid w:val="00A412F0"/>
    <w:rsid w:val="00A43C38"/>
    <w:rsid w:val="00A44B16"/>
    <w:rsid w:val="00A558EF"/>
    <w:rsid w:val="00A861F7"/>
    <w:rsid w:val="00A92116"/>
    <w:rsid w:val="00A931D5"/>
    <w:rsid w:val="00AE1A75"/>
    <w:rsid w:val="00AE6996"/>
    <w:rsid w:val="00AF4657"/>
    <w:rsid w:val="00B16F26"/>
    <w:rsid w:val="00B202E0"/>
    <w:rsid w:val="00B220B5"/>
    <w:rsid w:val="00B3305C"/>
    <w:rsid w:val="00B53A1E"/>
    <w:rsid w:val="00B54320"/>
    <w:rsid w:val="00B628AC"/>
    <w:rsid w:val="00B702E7"/>
    <w:rsid w:val="00B71066"/>
    <w:rsid w:val="00B7549C"/>
    <w:rsid w:val="00B75C70"/>
    <w:rsid w:val="00B77A12"/>
    <w:rsid w:val="00B91EEE"/>
    <w:rsid w:val="00BA76B5"/>
    <w:rsid w:val="00BB2E28"/>
    <w:rsid w:val="00BB386A"/>
    <w:rsid w:val="00BC1C58"/>
    <w:rsid w:val="00BD4301"/>
    <w:rsid w:val="00BF48DE"/>
    <w:rsid w:val="00C26789"/>
    <w:rsid w:val="00C40390"/>
    <w:rsid w:val="00C50E8E"/>
    <w:rsid w:val="00CA2961"/>
    <w:rsid w:val="00CB5F43"/>
    <w:rsid w:val="00D258D2"/>
    <w:rsid w:val="00D5019A"/>
    <w:rsid w:val="00D53AFA"/>
    <w:rsid w:val="00D57164"/>
    <w:rsid w:val="00D60B37"/>
    <w:rsid w:val="00D801DE"/>
    <w:rsid w:val="00D919F1"/>
    <w:rsid w:val="00D933BF"/>
    <w:rsid w:val="00DF0EC2"/>
    <w:rsid w:val="00E23411"/>
    <w:rsid w:val="00E4160B"/>
    <w:rsid w:val="00E62681"/>
    <w:rsid w:val="00E70626"/>
    <w:rsid w:val="00E70C26"/>
    <w:rsid w:val="00E7219C"/>
    <w:rsid w:val="00E8137E"/>
    <w:rsid w:val="00E819C9"/>
    <w:rsid w:val="00EA04F0"/>
    <w:rsid w:val="00EB6ED7"/>
    <w:rsid w:val="00EF7BDA"/>
    <w:rsid w:val="00F02861"/>
    <w:rsid w:val="00F3275B"/>
    <w:rsid w:val="00F436D4"/>
    <w:rsid w:val="00FC0E1B"/>
    <w:rsid w:val="00FD1210"/>
    <w:rsid w:val="00FD219E"/>
    <w:rsid w:val="00FE3CEF"/>
    <w:rsid w:val="00FF46EB"/>
    <w:rsid w:val="00FF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D6290"/>
  <w15:docId w15:val="{591D5063-14D3-466D-B199-52CDB2B7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E8"/>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A15E8"/>
    <w:rPr>
      <w:rFonts w:ascii="Arial" w:eastAsia="MS ??" w:hAnsi="Arial" w:cs="Arial"/>
      <w:color w:val="333333"/>
      <w:lang w:eastAsia="ja-JP"/>
    </w:rPr>
  </w:style>
  <w:style w:type="character" w:styleId="Hyperlink">
    <w:name w:val="Hyperlink"/>
    <w:basedOn w:val="DefaultParagraphFont"/>
    <w:uiPriority w:val="99"/>
    <w:rsid w:val="007A15E8"/>
    <w:rPr>
      <w:rFonts w:cs="Times New Roman"/>
      <w:color w:val="0000FF"/>
      <w:u w:val="single"/>
    </w:rPr>
  </w:style>
  <w:style w:type="paragraph" w:styleId="Header">
    <w:name w:val="header"/>
    <w:basedOn w:val="Normal"/>
    <w:link w:val="HeaderChar"/>
    <w:uiPriority w:val="99"/>
    <w:unhideWhenUsed/>
    <w:rsid w:val="007A15E8"/>
    <w:pPr>
      <w:tabs>
        <w:tab w:val="center" w:pos="4680"/>
        <w:tab w:val="right" w:pos="9360"/>
      </w:tabs>
    </w:pPr>
  </w:style>
  <w:style w:type="character" w:customStyle="1" w:styleId="HeaderChar">
    <w:name w:val="Header Char"/>
    <w:basedOn w:val="DefaultParagraphFont"/>
    <w:link w:val="Header"/>
    <w:uiPriority w:val="99"/>
    <w:rsid w:val="007A15E8"/>
    <w:rPr>
      <w:rFonts w:ascii="Cambria" w:eastAsia="Times New Roman" w:hAnsi="Cambria" w:cs="Times New Roman"/>
      <w:sz w:val="24"/>
      <w:szCs w:val="24"/>
    </w:rPr>
  </w:style>
  <w:style w:type="paragraph" w:styleId="Footer">
    <w:name w:val="footer"/>
    <w:basedOn w:val="Normal"/>
    <w:link w:val="FooterChar"/>
    <w:uiPriority w:val="99"/>
    <w:unhideWhenUsed/>
    <w:rsid w:val="007A15E8"/>
    <w:pPr>
      <w:tabs>
        <w:tab w:val="center" w:pos="4680"/>
        <w:tab w:val="right" w:pos="9360"/>
      </w:tabs>
    </w:pPr>
  </w:style>
  <w:style w:type="character" w:customStyle="1" w:styleId="FooterChar">
    <w:name w:val="Footer Char"/>
    <w:basedOn w:val="DefaultParagraphFont"/>
    <w:link w:val="Footer"/>
    <w:uiPriority w:val="99"/>
    <w:rsid w:val="007A15E8"/>
    <w:rPr>
      <w:rFonts w:ascii="Cambria" w:eastAsia="Times New Roman" w:hAnsi="Cambria" w:cs="Times New Roman"/>
      <w:sz w:val="24"/>
      <w:szCs w:val="24"/>
    </w:rPr>
  </w:style>
  <w:style w:type="paragraph" w:styleId="ListParagraph">
    <w:name w:val="List Paragraph"/>
    <w:basedOn w:val="Normal"/>
    <w:uiPriority w:val="34"/>
    <w:qFormat/>
    <w:rsid w:val="007A15E8"/>
    <w:pPr>
      <w:ind w:left="720"/>
      <w:contextualSpacing/>
    </w:pPr>
  </w:style>
  <w:style w:type="character" w:styleId="FollowedHyperlink">
    <w:name w:val="FollowedHyperlink"/>
    <w:basedOn w:val="DefaultParagraphFont"/>
    <w:uiPriority w:val="99"/>
    <w:semiHidden/>
    <w:unhideWhenUsed/>
    <w:rsid w:val="00AE1A75"/>
    <w:rPr>
      <w:color w:val="954F72" w:themeColor="followedHyperlink"/>
      <w:u w:val="single"/>
    </w:rPr>
  </w:style>
  <w:style w:type="character" w:styleId="CommentReference">
    <w:name w:val="annotation reference"/>
    <w:basedOn w:val="DefaultParagraphFont"/>
    <w:uiPriority w:val="99"/>
    <w:semiHidden/>
    <w:unhideWhenUsed/>
    <w:rsid w:val="00206917"/>
    <w:rPr>
      <w:sz w:val="16"/>
      <w:szCs w:val="16"/>
    </w:rPr>
  </w:style>
  <w:style w:type="paragraph" w:styleId="CommentText">
    <w:name w:val="annotation text"/>
    <w:basedOn w:val="Normal"/>
    <w:link w:val="CommentTextChar"/>
    <w:uiPriority w:val="99"/>
    <w:semiHidden/>
    <w:unhideWhenUsed/>
    <w:rsid w:val="00206917"/>
    <w:rPr>
      <w:sz w:val="20"/>
      <w:szCs w:val="20"/>
    </w:rPr>
  </w:style>
  <w:style w:type="character" w:customStyle="1" w:styleId="CommentTextChar">
    <w:name w:val="Comment Text Char"/>
    <w:basedOn w:val="DefaultParagraphFont"/>
    <w:link w:val="CommentText"/>
    <w:uiPriority w:val="99"/>
    <w:semiHidden/>
    <w:rsid w:val="00206917"/>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06917"/>
    <w:rPr>
      <w:b/>
      <w:bCs/>
    </w:rPr>
  </w:style>
  <w:style w:type="character" w:customStyle="1" w:styleId="CommentSubjectChar">
    <w:name w:val="Comment Subject Char"/>
    <w:basedOn w:val="CommentTextChar"/>
    <w:link w:val="CommentSubject"/>
    <w:uiPriority w:val="99"/>
    <w:semiHidden/>
    <w:rsid w:val="00206917"/>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206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17"/>
    <w:rPr>
      <w:rFonts w:ascii="Segoe UI" w:eastAsia="Times New Roman" w:hAnsi="Segoe UI" w:cs="Segoe UI"/>
      <w:sz w:val="18"/>
      <w:szCs w:val="18"/>
    </w:rPr>
  </w:style>
  <w:style w:type="table" w:styleId="TableGrid">
    <w:name w:val="Table Grid"/>
    <w:basedOn w:val="TableNormal"/>
    <w:uiPriority w:val="39"/>
    <w:rsid w:val="0040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4301"/>
    <w:rPr>
      <w:color w:val="808080"/>
      <w:shd w:val="clear" w:color="auto" w:fill="E6E6E6"/>
    </w:rPr>
  </w:style>
  <w:style w:type="character" w:styleId="UnresolvedMention">
    <w:name w:val="Unresolved Mention"/>
    <w:basedOn w:val="DefaultParagraphFont"/>
    <w:uiPriority w:val="99"/>
    <w:semiHidden/>
    <w:unhideWhenUsed/>
    <w:rsid w:val="0003381A"/>
    <w:rPr>
      <w:color w:val="605E5C"/>
      <w:shd w:val="clear" w:color="auto" w:fill="E1DFDD"/>
    </w:rPr>
  </w:style>
  <w:style w:type="paragraph" w:styleId="Revision">
    <w:name w:val="Revision"/>
    <w:hidden/>
    <w:uiPriority w:val="99"/>
    <w:semiHidden/>
    <w:rsid w:val="00727C98"/>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prepare/mobile-app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org/get-help/how-to-prepare-for-emergencies.html" TargetMode="External"/><Relationship Id="rId17" Type="http://schemas.openxmlformats.org/officeDocument/2006/relationships/hyperlink" Target="https://www.redcross.org/" TargetMode="External"/><Relationship Id="rId2" Type="http://schemas.openxmlformats.org/officeDocument/2006/relationships/customXml" Target="../customXml/item2.xml"/><Relationship Id="rId16" Type="http://schemas.openxmlformats.org/officeDocument/2006/relationships/hyperlink" Target="http://www.redcross.org/take-a-cla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org/local/connecticut/about-us/community-partners.html" TargetMode="External"/><Relationship Id="rId5" Type="http://schemas.openxmlformats.org/officeDocument/2006/relationships/numbering" Target="numbering.xml"/><Relationship Id="rId15" Type="http://schemas.openxmlformats.org/officeDocument/2006/relationships/hyperlink" Target="http://www.redcrossbloo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dcross.org/support/volunteer/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8125978A93145B1C33FA044F69244" ma:contentTypeVersion="13" ma:contentTypeDescription="Create a new document." ma:contentTypeScope="" ma:versionID="a6963c3e6cd89b4ae2f5626b1bbd22d5">
  <xsd:schema xmlns:xsd="http://www.w3.org/2001/XMLSchema" xmlns:xs="http://www.w3.org/2001/XMLSchema" xmlns:p="http://schemas.microsoft.com/office/2006/metadata/properties" xmlns:ns3="571059cb-4d46-4c44-8bfc-9cfa7ca69f13" xmlns:ns4="f0fb863a-b84f-46a4-bb84-9e9cf21dca95" targetNamespace="http://schemas.microsoft.com/office/2006/metadata/properties" ma:root="true" ma:fieldsID="7a4e5d61dc40983d580db7fdc0be3bd2" ns3:_="" ns4:_="">
    <xsd:import namespace="571059cb-4d46-4c44-8bfc-9cfa7ca69f13"/>
    <xsd:import namespace="f0fb863a-b84f-46a4-bb84-9e9cf21dca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059cb-4d46-4c44-8bfc-9cfa7ca69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b863a-b84f-46a4-bb84-9e9cf21dc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F0925-8D18-4700-AF1A-2FEF94DD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059cb-4d46-4c44-8bfc-9cfa7ca69f13"/>
    <ds:schemaRef ds:uri="f0fb863a-b84f-46a4-bb84-9e9cf21dc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9085C-B1B8-4626-827A-52D18106D545}">
  <ds:schemaRefs>
    <ds:schemaRef ds:uri="http://schemas.openxmlformats.org/officeDocument/2006/bibliography"/>
  </ds:schemaRefs>
</ds:datastoreItem>
</file>

<file path=customXml/itemProps3.xml><?xml version="1.0" encoding="utf-8"?>
<ds:datastoreItem xmlns:ds="http://schemas.openxmlformats.org/officeDocument/2006/customXml" ds:itemID="{7295F497-3365-465D-9DFD-E7A9F7063D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4AB45-B812-4FED-97C8-C5B229EC9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Zarnich, Hannah (Intern)</dc:creator>
  <cp:keywords/>
  <dc:description/>
  <cp:lastModifiedBy>Fazzio, Melissa J.</cp:lastModifiedBy>
  <cp:revision>12</cp:revision>
  <dcterms:created xsi:type="dcterms:W3CDTF">2023-11-24T22:56:00Z</dcterms:created>
  <dcterms:modified xsi:type="dcterms:W3CDTF">2023-11-27T15:42:00Z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0x0101006988125978A93145B1C33FA044F69244</vt:lpwstr>
  </property>
</Properties>
</file>